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4111" w:rsidRDefault="00354111">
      <w:pPr>
        <w:spacing w:after="0" w:line="240" w:lineRule="auto"/>
        <w:rPr>
          <w:rFonts w:ascii="NeoSansPro-Bold" w:eastAsia="NeoSansPro-Bold" w:hAnsi="NeoSansPro-Bold" w:cs="NeoSansPro-Bold"/>
          <w:b/>
          <w:color w:val="404040"/>
          <w:sz w:val="20"/>
          <w:szCs w:val="20"/>
          <w:u w:val="single"/>
        </w:rPr>
      </w:pPr>
      <w:bookmarkStart w:id="0" w:name="_gjdgxs" w:colFirst="0" w:colLast="0"/>
      <w:bookmarkEnd w:id="0"/>
    </w:p>
    <w:p w:rsidR="00354111" w:rsidRDefault="00BB16C3">
      <w:pPr>
        <w:spacing w:after="0" w:line="240" w:lineRule="auto"/>
        <w:rPr>
          <w:rFonts w:ascii="NeoSansPro-Bold" w:eastAsia="NeoSansPro-Bold" w:hAnsi="NeoSansPro-Bold" w:cs="NeoSansPro-Bold"/>
          <w:b/>
          <w:color w:val="404040"/>
          <w:sz w:val="20"/>
          <w:szCs w:val="20"/>
        </w:rPr>
      </w:pPr>
      <w:r>
        <w:rPr>
          <w:noProof/>
        </w:rPr>
        <w:drawing>
          <wp:inline distT="0" distB="0" distL="0" distR="0">
            <wp:extent cx="1755652" cy="405385"/>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7"/>
                    <a:srcRect/>
                    <a:stretch>
                      <a:fillRect/>
                    </a:stretch>
                  </pic:blipFill>
                  <pic:spPr>
                    <a:xfrm>
                      <a:off x="0" y="0"/>
                      <a:ext cx="1755652" cy="405385"/>
                    </a:xfrm>
                    <a:prstGeom prst="rect">
                      <a:avLst/>
                    </a:prstGeom>
                    <a:ln/>
                  </pic:spPr>
                </pic:pic>
              </a:graphicData>
            </a:graphic>
          </wp:inline>
        </w:drawing>
      </w:r>
    </w:p>
    <w:p w:rsidR="00354111" w:rsidRDefault="00BB16C3">
      <w:pPr>
        <w:spacing w:after="0" w:line="240" w:lineRule="auto"/>
        <w:rPr>
          <w:b/>
          <w:color w:val="404040"/>
          <w:sz w:val="20"/>
          <w:szCs w:val="20"/>
        </w:rPr>
      </w:pPr>
      <w:r>
        <w:rPr>
          <w:b/>
          <w:color w:val="404040"/>
          <w:sz w:val="20"/>
          <w:szCs w:val="20"/>
        </w:rPr>
        <w:t xml:space="preserve">Nombre </w:t>
      </w:r>
      <w:r>
        <w:rPr>
          <w:color w:val="404040"/>
          <w:sz w:val="20"/>
          <w:szCs w:val="20"/>
        </w:rPr>
        <w:t>José Antonio Ferrandon Lagunes</w:t>
      </w:r>
    </w:p>
    <w:p w:rsidR="00354111" w:rsidRDefault="00BB16C3">
      <w:pPr>
        <w:spacing w:after="0" w:line="240" w:lineRule="auto"/>
        <w:rPr>
          <w:color w:val="404040"/>
          <w:sz w:val="20"/>
          <w:szCs w:val="20"/>
        </w:rPr>
      </w:pPr>
      <w:r>
        <w:rPr>
          <w:b/>
          <w:color w:val="404040"/>
          <w:sz w:val="20"/>
          <w:szCs w:val="20"/>
        </w:rPr>
        <w:t>Grado de Escolaridad Licenciado</w:t>
      </w:r>
      <w:r>
        <w:rPr>
          <w:color w:val="404040"/>
          <w:sz w:val="20"/>
          <w:szCs w:val="20"/>
        </w:rPr>
        <w:t xml:space="preserve"> en Derecho</w:t>
      </w:r>
    </w:p>
    <w:p w:rsidR="00354111" w:rsidRDefault="00BB16C3">
      <w:pPr>
        <w:spacing w:after="0" w:line="240" w:lineRule="auto"/>
        <w:rPr>
          <w:color w:val="404040"/>
          <w:sz w:val="20"/>
          <w:szCs w:val="20"/>
        </w:rPr>
      </w:pPr>
      <w:r>
        <w:rPr>
          <w:b/>
          <w:color w:val="404040"/>
          <w:sz w:val="20"/>
          <w:szCs w:val="20"/>
        </w:rPr>
        <w:t xml:space="preserve">Cédula Profesional  </w:t>
      </w:r>
      <w:r>
        <w:rPr>
          <w:color w:val="404040"/>
          <w:sz w:val="20"/>
          <w:szCs w:val="20"/>
        </w:rPr>
        <w:t>136291</w:t>
      </w:r>
    </w:p>
    <w:p w:rsidR="00354111" w:rsidRDefault="00BB16C3">
      <w:pPr>
        <w:spacing w:after="0" w:line="240" w:lineRule="auto"/>
        <w:rPr>
          <w:color w:val="404040"/>
          <w:sz w:val="20"/>
          <w:szCs w:val="20"/>
        </w:rPr>
      </w:pPr>
      <w:r>
        <w:rPr>
          <w:b/>
          <w:color w:val="404040"/>
          <w:sz w:val="20"/>
          <w:szCs w:val="20"/>
        </w:rPr>
        <w:t xml:space="preserve">Teléfono de Oficina </w:t>
      </w:r>
      <w:r>
        <w:rPr>
          <w:color w:val="404040"/>
          <w:sz w:val="20"/>
          <w:szCs w:val="20"/>
        </w:rPr>
        <w:t>229-9318477</w:t>
      </w:r>
    </w:p>
    <w:p w:rsidR="00354111" w:rsidRDefault="00BB16C3">
      <w:pPr>
        <w:spacing w:after="0" w:line="240" w:lineRule="auto"/>
        <w:rPr>
          <w:b/>
          <w:color w:val="FFFFFF"/>
          <w:sz w:val="20"/>
          <w:szCs w:val="20"/>
        </w:rPr>
      </w:pPr>
      <w:r>
        <w:rPr>
          <w:b/>
          <w:color w:val="404040"/>
          <w:sz w:val="20"/>
          <w:szCs w:val="20"/>
        </w:rPr>
        <w:t xml:space="preserve">Correo Electrónico </w:t>
      </w:r>
      <w:r>
        <w:rPr>
          <w:color w:val="404040"/>
          <w:sz w:val="20"/>
          <w:szCs w:val="20"/>
        </w:rPr>
        <w:t>ferranlag907@gmail.com</w:t>
      </w:r>
      <w:r>
        <w:rPr>
          <w:b/>
          <w:color w:val="FFFFFF"/>
          <w:sz w:val="20"/>
          <w:szCs w:val="20"/>
        </w:rPr>
        <w:t>Datos Generales</w:t>
      </w:r>
    </w:p>
    <w:p w:rsidR="00354111" w:rsidRDefault="00BB16C3">
      <w:pPr>
        <w:spacing w:after="0" w:line="240" w:lineRule="auto"/>
        <w:rPr>
          <w:b/>
          <w:color w:val="FFFFFF"/>
          <w:sz w:val="20"/>
          <w:szCs w:val="20"/>
        </w:rPr>
      </w:pPr>
      <w:r>
        <w:rPr>
          <w:noProof/>
        </w:rPr>
        <w:drawing>
          <wp:inline distT="0" distB="0" distL="0" distR="0">
            <wp:extent cx="1941580" cy="405385"/>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941580" cy="405385"/>
                    </a:xfrm>
                    <a:prstGeom prst="rect">
                      <a:avLst/>
                    </a:prstGeom>
                    <a:ln/>
                  </pic:spPr>
                </pic:pic>
              </a:graphicData>
            </a:graphic>
          </wp:inline>
        </w:drawing>
      </w:r>
      <w:r>
        <w:rPr>
          <w:b/>
          <w:color w:val="FFFFFF"/>
          <w:sz w:val="20"/>
          <w:szCs w:val="20"/>
        </w:rPr>
        <w:t>Formación Académica</w:t>
      </w:r>
    </w:p>
    <w:p w:rsidR="00354111" w:rsidRDefault="00BB16C3">
      <w:pPr>
        <w:numPr>
          <w:ilvl w:val="0"/>
          <w:numId w:val="1"/>
        </w:numPr>
        <w:spacing w:after="0" w:line="240" w:lineRule="auto"/>
        <w:ind w:hanging="360"/>
        <w:contextualSpacing/>
        <w:rPr>
          <w:color w:val="404040"/>
          <w:sz w:val="20"/>
          <w:szCs w:val="20"/>
        </w:rPr>
      </w:pPr>
      <w:r>
        <w:rPr>
          <w:b/>
          <w:color w:val="404040"/>
          <w:sz w:val="20"/>
          <w:szCs w:val="20"/>
        </w:rPr>
        <w:t>1977-</w:t>
      </w:r>
      <w:r w:rsidR="005F63EF">
        <w:rPr>
          <w:b/>
          <w:color w:val="404040"/>
          <w:sz w:val="20"/>
          <w:szCs w:val="20"/>
        </w:rPr>
        <w:t>1982 Universidad</w:t>
      </w:r>
      <w:r w:rsidR="005F63EF">
        <w:rPr>
          <w:color w:val="404040"/>
          <w:sz w:val="20"/>
          <w:szCs w:val="20"/>
        </w:rPr>
        <w:t xml:space="preserve"> Veracruzana</w:t>
      </w:r>
      <w:r>
        <w:rPr>
          <w:color w:val="404040"/>
          <w:sz w:val="20"/>
          <w:szCs w:val="20"/>
        </w:rPr>
        <w:t>.</w:t>
      </w:r>
    </w:p>
    <w:p w:rsidR="00354111" w:rsidRDefault="00BB16C3">
      <w:pPr>
        <w:numPr>
          <w:ilvl w:val="0"/>
          <w:numId w:val="1"/>
        </w:numPr>
        <w:spacing w:after="0" w:line="240" w:lineRule="auto"/>
        <w:ind w:hanging="360"/>
        <w:contextualSpacing/>
        <w:rPr>
          <w:color w:val="404040"/>
          <w:sz w:val="20"/>
          <w:szCs w:val="20"/>
        </w:rPr>
      </w:pPr>
      <w:r>
        <w:rPr>
          <w:color w:val="404040"/>
          <w:sz w:val="20"/>
          <w:szCs w:val="20"/>
        </w:rPr>
        <w:t xml:space="preserve">Estudiando el Segundo Cuatrimestre de la Maestría de Juicios Orales y Derecho Penal en la Universidad de las </w:t>
      </w:r>
      <w:r w:rsidR="005F63EF">
        <w:rPr>
          <w:color w:val="404040"/>
          <w:sz w:val="20"/>
          <w:szCs w:val="20"/>
        </w:rPr>
        <w:t>Naciones, Veracruz, Ver</w:t>
      </w:r>
      <w:r>
        <w:rPr>
          <w:color w:val="404040"/>
          <w:sz w:val="20"/>
          <w:szCs w:val="20"/>
        </w:rPr>
        <w:t xml:space="preserve">. </w:t>
      </w:r>
    </w:p>
    <w:p w:rsidR="00354111" w:rsidRDefault="00BB16C3">
      <w:pPr>
        <w:numPr>
          <w:ilvl w:val="0"/>
          <w:numId w:val="1"/>
        </w:numPr>
        <w:spacing w:after="0"/>
        <w:ind w:right="280" w:hanging="360"/>
        <w:contextualSpacing/>
        <w:jc w:val="both"/>
        <w:rPr>
          <w:color w:val="404040"/>
          <w:sz w:val="20"/>
          <w:szCs w:val="20"/>
        </w:rPr>
      </w:pPr>
      <w:r>
        <w:rPr>
          <w:color w:val="404040"/>
          <w:sz w:val="20"/>
          <w:szCs w:val="20"/>
        </w:rPr>
        <w:t>CURSO DE CRIMINALÍSTICA, IMPARTIDO POR LA PROCURADURÍA GENERAL DE JUSTICIA DEL ESTADO. 29-04-1979</w:t>
      </w:r>
    </w:p>
    <w:p w:rsidR="00354111" w:rsidRDefault="00BB16C3">
      <w:pPr>
        <w:numPr>
          <w:ilvl w:val="0"/>
          <w:numId w:val="1"/>
        </w:numPr>
        <w:spacing w:after="0"/>
        <w:ind w:right="280" w:hanging="360"/>
        <w:contextualSpacing/>
        <w:jc w:val="both"/>
        <w:rPr>
          <w:color w:val="404040"/>
          <w:sz w:val="20"/>
          <w:szCs w:val="20"/>
        </w:rPr>
      </w:pPr>
      <w:r>
        <w:rPr>
          <w:color w:val="404040"/>
          <w:sz w:val="20"/>
          <w:szCs w:val="20"/>
        </w:rPr>
        <w:t>CURSO DE ACTUALIZACIÓN SOBRE EL TEMA “LA MODERNIDAD Y LAS CIENCIAS PENALES” 31-08-19</w:t>
      </w:r>
    </w:p>
    <w:p w:rsidR="00354111" w:rsidRDefault="00354111">
      <w:pPr>
        <w:numPr>
          <w:ilvl w:val="0"/>
          <w:numId w:val="1"/>
        </w:numPr>
        <w:spacing w:after="0"/>
        <w:ind w:right="280" w:hanging="360"/>
        <w:contextualSpacing/>
        <w:jc w:val="both"/>
        <w:rPr>
          <w:color w:val="404040"/>
          <w:sz w:val="20"/>
          <w:szCs w:val="20"/>
        </w:rPr>
      </w:pPr>
    </w:p>
    <w:p w:rsidR="00354111" w:rsidRDefault="00BB16C3">
      <w:pPr>
        <w:numPr>
          <w:ilvl w:val="0"/>
          <w:numId w:val="1"/>
        </w:numPr>
        <w:spacing w:after="0"/>
        <w:ind w:right="280" w:hanging="360"/>
        <w:contextualSpacing/>
        <w:jc w:val="both"/>
        <w:rPr>
          <w:color w:val="404040"/>
          <w:sz w:val="20"/>
          <w:szCs w:val="20"/>
        </w:rPr>
      </w:pPr>
      <w:r>
        <w:rPr>
          <w:color w:val="404040"/>
          <w:sz w:val="20"/>
          <w:szCs w:val="20"/>
        </w:rPr>
        <w:t>CURSO DE ACTUALIZACIÓN PARA AGENTES DEL MINISTERIO PÚBLICO, IMPARTIDO POR LA UNIVERSIDAD DE XALAPA Y LA PROCURADURÍA GENERAL DE JUSTICIA DEL ESTADO DE VERACRUZ. 17-07-1999.</w:t>
      </w:r>
    </w:p>
    <w:p w:rsidR="00354111" w:rsidRDefault="00354111">
      <w:pPr>
        <w:numPr>
          <w:ilvl w:val="0"/>
          <w:numId w:val="1"/>
        </w:numPr>
        <w:spacing w:after="0"/>
        <w:ind w:right="280" w:hanging="360"/>
        <w:contextualSpacing/>
        <w:jc w:val="both"/>
        <w:rPr>
          <w:color w:val="404040"/>
          <w:sz w:val="20"/>
          <w:szCs w:val="20"/>
        </w:rPr>
      </w:pPr>
    </w:p>
    <w:p w:rsidR="00354111" w:rsidRDefault="00BB16C3">
      <w:pPr>
        <w:numPr>
          <w:ilvl w:val="0"/>
          <w:numId w:val="1"/>
        </w:numPr>
        <w:spacing w:after="0"/>
        <w:ind w:right="280" w:hanging="360"/>
        <w:contextualSpacing/>
        <w:jc w:val="both"/>
        <w:rPr>
          <w:color w:val="404040"/>
          <w:sz w:val="20"/>
          <w:szCs w:val="20"/>
        </w:rPr>
      </w:pPr>
      <w:r>
        <w:rPr>
          <w:color w:val="404040"/>
          <w:sz w:val="20"/>
          <w:szCs w:val="20"/>
        </w:rPr>
        <w:t xml:space="preserve"> CURSO SOBRE EL TEMA “ETICA MINISTERIAL” IMPARTIDO POR LA ACADEMIA NACIONAL DE SEGURIDAD PÚBLICA FEDERAL, AUSPICIADO POR LA PROCURADURÍA GENERAL DE JUSTICIA DEL ESTADO DE VERACRUZ. 05-10-1999</w:t>
      </w:r>
    </w:p>
    <w:p w:rsidR="00354111" w:rsidRDefault="00354111">
      <w:pPr>
        <w:numPr>
          <w:ilvl w:val="0"/>
          <w:numId w:val="1"/>
        </w:numPr>
        <w:spacing w:after="0"/>
        <w:ind w:right="280" w:hanging="360"/>
        <w:contextualSpacing/>
        <w:jc w:val="both"/>
        <w:rPr>
          <w:color w:val="404040"/>
          <w:sz w:val="20"/>
          <w:szCs w:val="20"/>
        </w:rPr>
      </w:pPr>
    </w:p>
    <w:p w:rsidR="00354111" w:rsidRDefault="00BB16C3">
      <w:pPr>
        <w:numPr>
          <w:ilvl w:val="0"/>
          <w:numId w:val="1"/>
        </w:numPr>
        <w:spacing w:after="0"/>
        <w:ind w:right="280" w:hanging="360"/>
        <w:contextualSpacing/>
        <w:jc w:val="both"/>
        <w:rPr>
          <w:color w:val="404040"/>
          <w:sz w:val="20"/>
          <w:szCs w:val="20"/>
        </w:rPr>
      </w:pPr>
      <w:r>
        <w:rPr>
          <w:color w:val="404040"/>
          <w:sz w:val="20"/>
          <w:szCs w:val="20"/>
        </w:rPr>
        <w:t xml:space="preserve"> CURSO SOBRE EL TEMA “ANTISECUESTRO Y NEGOCIACIÓN DE REHENES” IMPARTIDO POR AGENTES DEL  F.B.I  AGREGADOS LEGALES A LA EMBAJADA DE LOS ESTADOS UNIDOS  DE NORTEAMÉRICA.DEL 15 AL 29 DE NOVIEMBRE DE 1999.</w:t>
      </w:r>
    </w:p>
    <w:p w:rsidR="00354111" w:rsidRDefault="00354111">
      <w:pPr>
        <w:numPr>
          <w:ilvl w:val="0"/>
          <w:numId w:val="1"/>
        </w:numPr>
        <w:spacing w:after="0"/>
        <w:ind w:right="280" w:hanging="360"/>
        <w:contextualSpacing/>
        <w:jc w:val="both"/>
        <w:rPr>
          <w:color w:val="404040"/>
          <w:sz w:val="20"/>
          <w:szCs w:val="20"/>
        </w:rPr>
      </w:pPr>
    </w:p>
    <w:p w:rsidR="00354111" w:rsidRDefault="00BB16C3">
      <w:pPr>
        <w:numPr>
          <w:ilvl w:val="0"/>
          <w:numId w:val="1"/>
        </w:numPr>
        <w:spacing w:after="0"/>
        <w:ind w:right="280" w:hanging="360"/>
        <w:contextualSpacing/>
        <w:jc w:val="both"/>
        <w:rPr>
          <w:color w:val="404040"/>
          <w:sz w:val="20"/>
          <w:szCs w:val="20"/>
        </w:rPr>
      </w:pPr>
      <w:r>
        <w:rPr>
          <w:color w:val="404040"/>
          <w:sz w:val="20"/>
          <w:szCs w:val="20"/>
        </w:rPr>
        <w:t>CICLO DE CONFERENCIAS SOBRE EL TEMA “CRIMINOLOGÍA POLÍTICA PENITENCIARIA “IMPARTIDO POR LA UNIVERSIDAD VERACRUZANA. 26-01-2000</w:t>
      </w:r>
    </w:p>
    <w:p w:rsidR="00354111" w:rsidRDefault="00354111">
      <w:pPr>
        <w:numPr>
          <w:ilvl w:val="0"/>
          <w:numId w:val="1"/>
        </w:numPr>
        <w:spacing w:after="0"/>
        <w:ind w:right="280" w:hanging="360"/>
        <w:contextualSpacing/>
        <w:jc w:val="both"/>
        <w:rPr>
          <w:color w:val="404040"/>
          <w:sz w:val="20"/>
          <w:szCs w:val="20"/>
        </w:rPr>
      </w:pPr>
    </w:p>
    <w:p w:rsidR="00354111" w:rsidRDefault="00BB16C3">
      <w:pPr>
        <w:numPr>
          <w:ilvl w:val="0"/>
          <w:numId w:val="1"/>
        </w:numPr>
        <w:spacing w:after="0"/>
        <w:ind w:right="280" w:hanging="360"/>
        <w:contextualSpacing/>
        <w:jc w:val="both"/>
        <w:rPr>
          <w:color w:val="404040"/>
          <w:sz w:val="20"/>
          <w:szCs w:val="20"/>
        </w:rPr>
      </w:pPr>
      <w:r>
        <w:rPr>
          <w:color w:val="404040"/>
          <w:sz w:val="20"/>
          <w:szCs w:val="20"/>
        </w:rPr>
        <w:t xml:space="preserve"> CURSO SOBRE EL TEMA “DELITOS ELECTORALES” CON DURACIÓN DE 24 HRS. IMPARTIDO POR LA PROCURADURÍA GENERAL DE JUSTICIA DEL ESTADO. 08-04-2000</w:t>
      </w:r>
    </w:p>
    <w:p w:rsidR="00354111" w:rsidRDefault="00354111">
      <w:pPr>
        <w:numPr>
          <w:ilvl w:val="0"/>
          <w:numId w:val="1"/>
        </w:numPr>
        <w:spacing w:after="0"/>
        <w:ind w:right="280" w:hanging="360"/>
        <w:contextualSpacing/>
        <w:jc w:val="both"/>
        <w:rPr>
          <w:color w:val="404040"/>
          <w:sz w:val="20"/>
          <w:szCs w:val="20"/>
        </w:rPr>
      </w:pPr>
    </w:p>
    <w:p w:rsidR="00354111" w:rsidRDefault="00BB16C3">
      <w:pPr>
        <w:numPr>
          <w:ilvl w:val="0"/>
          <w:numId w:val="1"/>
        </w:numPr>
        <w:spacing w:after="0"/>
        <w:ind w:right="280" w:hanging="360"/>
        <w:contextualSpacing/>
        <w:jc w:val="both"/>
        <w:rPr>
          <w:color w:val="404040"/>
          <w:sz w:val="20"/>
          <w:szCs w:val="20"/>
        </w:rPr>
      </w:pPr>
      <w:r>
        <w:rPr>
          <w:color w:val="404040"/>
          <w:sz w:val="20"/>
          <w:szCs w:val="20"/>
        </w:rPr>
        <w:t xml:space="preserve"> CURSO SOBRE EL TEMA “TÉCNICAS DE LA ENTREVISTA E INTERROGATORIO “IMPARTIDO POR AGENTES DEL FBI AGREGADOS LEGALES A LA EMBAJADA DE LOS ESTADOS UNIDOS DE NORTEAMÉRICA. DEL 26 AL 30 DE JUNIO DE 2000.</w:t>
      </w:r>
    </w:p>
    <w:p w:rsidR="00354111" w:rsidRDefault="00354111">
      <w:pPr>
        <w:numPr>
          <w:ilvl w:val="0"/>
          <w:numId w:val="1"/>
        </w:numPr>
        <w:spacing w:after="0"/>
        <w:ind w:right="280" w:hanging="360"/>
        <w:contextualSpacing/>
        <w:jc w:val="both"/>
        <w:rPr>
          <w:color w:val="404040"/>
          <w:sz w:val="20"/>
          <w:szCs w:val="20"/>
        </w:rPr>
      </w:pPr>
    </w:p>
    <w:p w:rsidR="00354111" w:rsidRDefault="00BB16C3">
      <w:pPr>
        <w:numPr>
          <w:ilvl w:val="0"/>
          <w:numId w:val="1"/>
        </w:numPr>
        <w:spacing w:after="0"/>
        <w:ind w:right="280" w:hanging="360"/>
        <w:contextualSpacing/>
        <w:jc w:val="both"/>
        <w:rPr>
          <w:color w:val="404040"/>
          <w:sz w:val="20"/>
          <w:szCs w:val="20"/>
        </w:rPr>
      </w:pPr>
      <w:r>
        <w:rPr>
          <w:color w:val="404040"/>
          <w:sz w:val="20"/>
          <w:szCs w:val="20"/>
        </w:rPr>
        <w:lastRenderedPageBreak/>
        <w:t xml:space="preserve"> CURSO TALLER DE “ÉTICA GUBERNAMENTAL Y PROGRAMAS   ANTICORRUPCIÓN “IMPARTIDO POR JOHN J. CONTINO DIRECTOR EJECUTIVO DE LA COMISIÓN DE ÉTICA DEL ESTADO DE PENSILVANIA U.S.A.  ORGANIZADO POR LA SECRETARÍA DE GOBIERNO DEL ESTADO DE VERACRUZ Y LA EMBAJADA DE LOS ESTADOS UNIDOS DE NORTEAMÉRICA, ASÍ COMO LA PROCURADURÍA GENERAL DE JUSTICIA DEL ESTADO.10-10-2002</w:t>
      </w:r>
    </w:p>
    <w:p w:rsidR="00354111" w:rsidRDefault="00354111">
      <w:pPr>
        <w:numPr>
          <w:ilvl w:val="0"/>
          <w:numId w:val="1"/>
        </w:numPr>
        <w:spacing w:after="0"/>
        <w:ind w:right="280" w:hanging="360"/>
        <w:contextualSpacing/>
        <w:jc w:val="both"/>
        <w:rPr>
          <w:color w:val="404040"/>
          <w:sz w:val="20"/>
          <w:szCs w:val="20"/>
        </w:rPr>
      </w:pPr>
    </w:p>
    <w:p w:rsidR="00354111" w:rsidRDefault="00BB16C3">
      <w:pPr>
        <w:numPr>
          <w:ilvl w:val="0"/>
          <w:numId w:val="1"/>
        </w:numPr>
        <w:spacing w:after="0"/>
        <w:ind w:right="280" w:hanging="360"/>
        <w:contextualSpacing/>
        <w:jc w:val="both"/>
        <w:rPr>
          <w:color w:val="404040"/>
          <w:sz w:val="20"/>
          <w:szCs w:val="20"/>
        </w:rPr>
      </w:pPr>
      <w:r>
        <w:rPr>
          <w:color w:val="404040"/>
          <w:sz w:val="20"/>
          <w:szCs w:val="20"/>
        </w:rPr>
        <w:t>CURSO SOBRE EL TEMA “RELACIONES HUMANAS” CON DURACIÓN DE CUATRO DÍAS IMPARTIDO POR EL INSTITUTO DE EDUCACIÓN SUPERIOR Y DESARROLLO HUMANO S.C. 26-10-2004.</w:t>
      </w:r>
    </w:p>
    <w:p w:rsidR="00354111" w:rsidRDefault="00354111">
      <w:pPr>
        <w:numPr>
          <w:ilvl w:val="0"/>
          <w:numId w:val="1"/>
        </w:numPr>
        <w:spacing w:after="0"/>
        <w:ind w:right="280" w:hanging="360"/>
        <w:contextualSpacing/>
        <w:jc w:val="both"/>
        <w:rPr>
          <w:color w:val="404040"/>
          <w:sz w:val="20"/>
          <w:szCs w:val="20"/>
        </w:rPr>
      </w:pPr>
    </w:p>
    <w:p w:rsidR="00354111" w:rsidRDefault="00BB16C3">
      <w:pPr>
        <w:numPr>
          <w:ilvl w:val="0"/>
          <w:numId w:val="1"/>
        </w:numPr>
        <w:spacing w:after="0"/>
        <w:ind w:right="280" w:hanging="360"/>
        <w:contextualSpacing/>
        <w:jc w:val="both"/>
        <w:rPr>
          <w:color w:val="404040"/>
          <w:sz w:val="20"/>
          <w:szCs w:val="20"/>
        </w:rPr>
      </w:pPr>
      <w:r>
        <w:rPr>
          <w:color w:val="404040"/>
          <w:sz w:val="20"/>
          <w:szCs w:val="20"/>
        </w:rPr>
        <w:t>CURSO TEÓRICO PRÁCTICO TITULADO “REFORMA CONSTITUCIONAL E IMPLEMENTACIÓN DE LOS JUICIOS ORALES EN EL ESTADO DE VERACRUZ” CON UNA CARGA DE 40 HORAS IMPARTIDO POR EL INSTITUTO DE FORMACIÓN PROFESIONAL DE LA PROCURADURÍA DE JUSTICIA DEL DISTRITO FEDERAL. 26-04-2008.</w:t>
      </w:r>
    </w:p>
    <w:p w:rsidR="00354111" w:rsidRDefault="00354111">
      <w:pPr>
        <w:numPr>
          <w:ilvl w:val="0"/>
          <w:numId w:val="1"/>
        </w:numPr>
        <w:spacing w:after="0"/>
        <w:ind w:right="280" w:hanging="360"/>
        <w:contextualSpacing/>
        <w:jc w:val="both"/>
        <w:rPr>
          <w:color w:val="404040"/>
          <w:sz w:val="20"/>
          <w:szCs w:val="20"/>
        </w:rPr>
      </w:pPr>
    </w:p>
    <w:p w:rsidR="00354111" w:rsidRDefault="00354111">
      <w:pPr>
        <w:numPr>
          <w:ilvl w:val="0"/>
          <w:numId w:val="1"/>
        </w:numPr>
        <w:spacing w:after="0"/>
        <w:ind w:right="280" w:hanging="360"/>
        <w:contextualSpacing/>
        <w:jc w:val="both"/>
        <w:rPr>
          <w:color w:val="404040"/>
          <w:sz w:val="20"/>
          <w:szCs w:val="20"/>
        </w:rPr>
      </w:pPr>
    </w:p>
    <w:p w:rsidR="00354111" w:rsidRDefault="00354111">
      <w:pPr>
        <w:spacing w:after="0" w:line="240" w:lineRule="auto"/>
        <w:rPr>
          <w:color w:val="404040"/>
          <w:sz w:val="20"/>
          <w:szCs w:val="20"/>
        </w:rPr>
      </w:pPr>
    </w:p>
    <w:p w:rsidR="00354111" w:rsidRDefault="00354111">
      <w:pPr>
        <w:spacing w:after="0" w:line="240" w:lineRule="auto"/>
        <w:rPr>
          <w:color w:val="404040"/>
          <w:sz w:val="20"/>
          <w:szCs w:val="20"/>
        </w:rPr>
      </w:pPr>
    </w:p>
    <w:p w:rsidR="00354111" w:rsidRDefault="00354111">
      <w:pPr>
        <w:spacing w:after="0" w:line="240" w:lineRule="auto"/>
        <w:rPr>
          <w:b/>
          <w:color w:val="FFFFFF"/>
          <w:sz w:val="20"/>
          <w:szCs w:val="20"/>
        </w:rPr>
      </w:pPr>
    </w:p>
    <w:p w:rsidR="00354111" w:rsidRDefault="00BB16C3">
      <w:pPr>
        <w:spacing w:after="0" w:line="240" w:lineRule="auto"/>
        <w:rPr>
          <w:b/>
          <w:color w:val="FFFFFF"/>
          <w:sz w:val="20"/>
          <w:szCs w:val="20"/>
        </w:rPr>
      </w:pPr>
      <w:r>
        <w:rPr>
          <w:noProof/>
        </w:rPr>
        <w:drawing>
          <wp:inline distT="0" distB="0" distL="0" distR="0">
            <wp:extent cx="2005588" cy="259081"/>
            <wp:effectExtent l="0" t="0" r="0" b="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rcRect/>
                    <a:stretch>
                      <a:fillRect/>
                    </a:stretch>
                  </pic:blipFill>
                  <pic:spPr>
                    <a:xfrm>
                      <a:off x="0" y="0"/>
                      <a:ext cx="2005588" cy="259081"/>
                    </a:xfrm>
                    <a:prstGeom prst="rect">
                      <a:avLst/>
                    </a:prstGeom>
                    <a:ln/>
                  </pic:spPr>
                </pic:pic>
              </a:graphicData>
            </a:graphic>
          </wp:inline>
        </w:drawing>
      </w:r>
      <w:r>
        <w:rPr>
          <w:b/>
          <w:color w:val="FFFFFF"/>
          <w:sz w:val="20"/>
          <w:szCs w:val="20"/>
        </w:rPr>
        <w:t>Trayectoria Profesional</w:t>
      </w:r>
    </w:p>
    <w:p w:rsidR="00354111" w:rsidRDefault="005F63EF">
      <w:pPr>
        <w:spacing w:after="0" w:line="240" w:lineRule="auto"/>
        <w:ind w:left="1420" w:hanging="360"/>
        <w:jc w:val="both"/>
        <w:rPr>
          <w:b/>
          <w:color w:val="404040"/>
          <w:sz w:val="20"/>
          <w:szCs w:val="20"/>
        </w:rPr>
      </w:pPr>
      <w:r>
        <w:rPr>
          <w:b/>
          <w:color w:val="404040"/>
          <w:sz w:val="20"/>
          <w:szCs w:val="20"/>
        </w:rPr>
        <w:t>Ø CONSERJE</w:t>
      </w:r>
      <w:r w:rsidR="00BB16C3">
        <w:rPr>
          <w:b/>
          <w:color w:val="404040"/>
          <w:sz w:val="20"/>
          <w:szCs w:val="20"/>
        </w:rPr>
        <w:t>” A” DE LAS AGENCIAS DEL MINISTERIO PÚBLICO DEL FUERO COMÚN DE LA CIUDAD DE CÓRDOBA, VER. (20.08.1974)</w:t>
      </w:r>
    </w:p>
    <w:p w:rsidR="00354111" w:rsidRDefault="005F63EF">
      <w:pPr>
        <w:spacing w:after="0" w:line="240" w:lineRule="auto"/>
        <w:ind w:left="1420" w:hanging="360"/>
        <w:jc w:val="both"/>
        <w:rPr>
          <w:b/>
          <w:color w:val="404040"/>
          <w:sz w:val="20"/>
          <w:szCs w:val="20"/>
        </w:rPr>
      </w:pPr>
      <w:r>
        <w:rPr>
          <w:b/>
          <w:color w:val="404040"/>
          <w:sz w:val="20"/>
          <w:szCs w:val="20"/>
        </w:rPr>
        <w:t>Ø OFICIAL</w:t>
      </w:r>
      <w:r w:rsidR="00BB16C3">
        <w:rPr>
          <w:b/>
          <w:color w:val="404040"/>
          <w:sz w:val="20"/>
          <w:szCs w:val="20"/>
        </w:rPr>
        <w:t xml:space="preserve"> “B” DE LA POLICÍA JUDICIAL DEL ESTADO DE VERACRUZ (29.08.1974)</w:t>
      </w:r>
    </w:p>
    <w:p w:rsidR="00354111" w:rsidRDefault="005F63EF">
      <w:pPr>
        <w:spacing w:after="0" w:line="240" w:lineRule="auto"/>
        <w:ind w:left="1420" w:hanging="360"/>
        <w:jc w:val="both"/>
        <w:rPr>
          <w:b/>
          <w:color w:val="404040"/>
          <w:sz w:val="20"/>
          <w:szCs w:val="20"/>
        </w:rPr>
      </w:pPr>
      <w:r>
        <w:rPr>
          <w:b/>
          <w:color w:val="404040"/>
          <w:sz w:val="20"/>
          <w:szCs w:val="20"/>
        </w:rPr>
        <w:t>Ø OPERARIO</w:t>
      </w:r>
      <w:r w:rsidR="00BB16C3">
        <w:rPr>
          <w:b/>
          <w:color w:val="404040"/>
          <w:sz w:val="20"/>
          <w:szCs w:val="20"/>
        </w:rPr>
        <w:t xml:space="preserve"> “C” DE LABORATORIO DE LAS AGENCIAS DEL MINISTERIO PÚBLICO DEL FUERO COMÚN DE CÓRDOBA, VER. (05.11.1974)</w:t>
      </w:r>
    </w:p>
    <w:p w:rsidR="00354111" w:rsidRDefault="005F63EF">
      <w:pPr>
        <w:spacing w:after="0" w:line="240" w:lineRule="auto"/>
        <w:ind w:left="1420" w:hanging="360"/>
        <w:jc w:val="both"/>
        <w:rPr>
          <w:b/>
          <w:color w:val="404040"/>
          <w:sz w:val="20"/>
          <w:szCs w:val="20"/>
        </w:rPr>
      </w:pPr>
      <w:r>
        <w:rPr>
          <w:b/>
          <w:color w:val="404040"/>
          <w:sz w:val="20"/>
          <w:szCs w:val="20"/>
        </w:rPr>
        <w:t>Ø OFICIAL</w:t>
      </w:r>
      <w:r w:rsidR="00BB16C3">
        <w:rPr>
          <w:b/>
          <w:color w:val="404040"/>
          <w:sz w:val="20"/>
          <w:szCs w:val="20"/>
        </w:rPr>
        <w:t xml:space="preserve"> “D” ADMINISTRATIVO DE LA AGENCIA DEL MINISTERIO PÚBLICO DE COATEPEC, VER. (SEPTIEMBRE DE 1978)</w:t>
      </w:r>
    </w:p>
    <w:p w:rsidR="00354111" w:rsidRDefault="005F63EF">
      <w:pPr>
        <w:spacing w:after="0" w:line="240" w:lineRule="auto"/>
        <w:ind w:left="1420" w:hanging="360"/>
        <w:jc w:val="both"/>
        <w:rPr>
          <w:b/>
          <w:color w:val="404040"/>
          <w:sz w:val="20"/>
          <w:szCs w:val="20"/>
        </w:rPr>
      </w:pPr>
      <w:r>
        <w:rPr>
          <w:b/>
          <w:color w:val="404040"/>
          <w:sz w:val="20"/>
          <w:szCs w:val="20"/>
        </w:rPr>
        <w:t>Ø PROFESOR</w:t>
      </w:r>
      <w:r w:rsidR="00BB16C3">
        <w:rPr>
          <w:b/>
          <w:color w:val="404040"/>
          <w:sz w:val="20"/>
          <w:szCs w:val="20"/>
        </w:rPr>
        <w:t xml:space="preserve">   ASESOR EN LA ESCUELA SECUNDARIA VESPERTINA “ANTONIO MARÍA DE RIVERA” DE XALAPA, VER. 22 DE MARZO DE 1982.</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“C” DEL MINISTERIO PÚBLICO DEL FUERO COMÚN ADSCRITO A LOS JUZGADOS DE PRIMERA INSTANCIA DEL DISTRITO JUDICIAL DE VERACRUZ, VER. (16 DE FEBRERO DE 1984)</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“C” TERCERO INVESTIGADOR   DEL MINISTERIO PÚBLICO DEL FUERO COMÚN</w:t>
      </w:r>
      <w:r w:rsidR="00BB16C3">
        <w:rPr>
          <w:b/>
          <w:color w:val="404040"/>
          <w:sz w:val="20"/>
          <w:szCs w:val="20"/>
        </w:rPr>
        <w:tab/>
        <w:t>EN COATZACOALCOS, VER. 12.11.1984)</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“C” DEL MINISTERIO PÚBLICO DEL FUERO COMÚN ADSCRITO AL JUZGADO PRIMERO Y SEGUNDO DEL DISTRITO JUDICIAL DE COSAMALOAPAN, VER. (04.05.1985)</w:t>
      </w:r>
    </w:p>
    <w:p w:rsidR="00354111" w:rsidRDefault="00BB16C3">
      <w:pPr>
        <w:spacing w:after="0" w:line="240" w:lineRule="auto"/>
        <w:ind w:left="1420" w:hanging="360"/>
        <w:jc w:val="both"/>
        <w:rPr>
          <w:b/>
          <w:color w:val="404040"/>
          <w:sz w:val="20"/>
          <w:szCs w:val="20"/>
        </w:rPr>
      </w:pPr>
      <w:r>
        <w:rPr>
          <w:b/>
          <w:color w:val="404040"/>
          <w:sz w:val="20"/>
          <w:szCs w:val="20"/>
        </w:rPr>
        <w:t>Ø    JEFE DEL DEPARTAMENTO</w:t>
      </w:r>
      <w:r>
        <w:rPr>
          <w:b/>
          <w:color w:val="404040"/>
          <w:sz w:val="20"/>
          <w:szCs w:val="20"/>
        </w:rPr>
        <w:tab/>
        <w:t>JURÍDICO DEL RECLUSORIO REGIONAL “IGNACIO ALLENDE” DE VERACRUZ, VERACRUZ. (20-08-1988)</w:t>
      </w:r>
    </w:p>
    <w:p w:rsidR="00354111" w:rsidRDefault="00BB16C3">
      <w:pPr>
        <w:spacing w:after="0" w:line="240" w:lineRule="auto"/>
        <w:ind w:left="1420" w:hanging="360"/>
        <w:jc w:val="both"/>
        <w:rPr>
          <w:b/>
          <w:color w:val="404040"/>
          <w:sz w:val="20"/>
          <w:szCs w:val="20"/>
        </w:rPr>
      </w:pPr>
      <w:r>
        <w:rPr>
          <w:b/>
          <w:color w:val="404040"/>
          <w:sz w:val="20"/>
          <w:szCs w:val="20"/>
        </w:rPr>
        <w:t>Ø      JEFE DEL DEPARTAMENTO   JURÍDICO DEL RECLUSORIO REGIONAL “IGNACIO ALLENDE” DE VERACRUZ, VERACRUZ. (31-01-1989)</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“C” DEL MINISTERIO PÚBLICO DEL FUERO COMÚN ADSCRITO AL </w:t>
      </w:r>
      <w:r w:rsidR="00BB16C3">
        <w:rPr>
          <w:b/>
          <w:color w:val="404040"/>
          <w:sz w:val="20"/>
          <w:szCs w:val="20"/>
        </w:rPr>
        <w:lastRenderedPageBreak/>
        <w:t>JUZGADO PRIMERO DE PRIMERA INSTANCIA DEL DISTRITO JUDICIAL DE VERACRUZ, VER. (01.04.1991)</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“C” DEL MINISTERIO PÚBLICO DEL FUERO COMÚN ADSCRITO AL JUZGADO PRIMERO Y SEGUNDO DE COSAMALOAPAN, VER. (20.04.1992)</w:t>
      </w:r>
    </w:p>
    <w:p w:rsidR="00354111" w:rsidRDefault="005F63EF">
      <w:pPr>
        <w:spacing w:after="0" w:line="240" w:lineRule="auto"/>
        <w:ind w:left="1420" w:hanging="360"/>
        <w:jc w:val="both"/>
        <w:rPr>
          <w:b/>
          <w:color w:val="404040"/>
          <w:sz w:val="20"/>
          <w:szCs w:val="20"/>
        </w:rPr>
      </w:pPr>
      <w:r>
        <w:rPr>
          <w:b/>
          <w:color w:val="404040"/>
          <w:sz w:val="20"/>
          <w:szCs w:val="20"/>
        </w:rPr>
        <w:t>Ø SUBDIRECTOR</w:t>
      </w:r>
      <w:r w:rsidR="00BB16C3">
        <w:rPr>
          <w:b/>
          <w:color w:val="404040"/>
          <w:sz w:val="20"/>
          <w:szCs w:val="20"/>
        </w:rPr>
        <w:t xml:space="preserve"> “B” DEL CENTRO DE READAPTACIÓN SOCIAL DE PACHO VIEJO, VER. (21.04.1993)</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“C” DEL MINISTERIO PÚBLICO DEL FUERO COMÚN ADSCRITO AL JUZGADO PRIMERO Y SEGUNDO DEL DISTRITO JUDICIAL DE CÓRDOBA, VER. (26.11.1993)</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“C” DEL MINISTERIO PÚBLICO DEL FUERO COMÚN ADSCRITO AL JUZGADO PRIMERO DE PRIMERA INSTANCIA DEL DISTRITO JUDICIAL DE VERACRUZ, VER. (06.10.1995)</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SEGUNDO INVESTIGADOR DEL MINISTERIO PÚBLICO DEL FUERO COMÚN EN AGENTE “C” DEL MINISTERIO PÚBLICO DEL FUERO COMÚN ADSCRITO AL JUZGADO VERACRUZ, VER. (14.09.1999)</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DEL MINISTERIO PÚBLICO ADSCRITO A LOS JUZGADOS 1º. Y 2º. MENOR DE ORIZABA, VER. (16.01.2001</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DEL MINISTERIO PÚBLICO INVESTIGADOR-CONCILIADOR EN BOCA DEL RÍO, VERACRUZ (01.09.2002)</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DEL MINISTERIO PÚBLICO ADSCRITO A LOS JUZGADOS 1º. Y 2º. DEL DISTRITO JUDICIAL DE SAN ANDRÉS TUXTLA, VER. (22.09.2003)</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DEL MINISTERIO PÚBLICO ADSCRITO A LOS JUZGADOS 1º. Y 2º. DE PRIMERA INSTANCIA DEL DISTRITO JUDICIAL DE CÓRDOBA, VER. (01.10.2004)</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DEL MINISTERIO PÚBLICO ADSCRITO A LOS JUZGADOS 1º. Y 2º. DEL DISTRITO JUDICIAL DE COSAMALOAPAN, VER. (23.05.2006)</w:t>
      </w:r>
    </w:p>
    <w:p w:rsidR="00354111" w:rsidRDefault="005F63EF">
      <w:pPr>
        <w:spacing w:after="0" w:line="240" w:lineRule="auto"/>
        <w:ind w:left="1420" w:hanging="360"/>
        <w:jc w:val="both"/>
        <w:rPr>
          <w:b/>
          <w:color w:val="404040"/>
          <w:sz w:val="20"/>
          <w:szCs w:val="20"/>
        </w:rPr>
      </w:pPr>
      <w:r>
        <w:rPr>
          <w:b/>
          <w:color w:val="404040"/>
          <w:sz w:val="20"/>
          <w:szCs w:val="20"/>
        </w:rPr>
        <w:t>Ø DEFENSOR</w:t>
      </w:r>
      <w:r w:rsidR="00BB16C3">
        <w:rPr>
          <w:b/>
          <w:color w:val="404040"/>
          <w:sz w:val="20"/>
          <w:szCs w:val="20"/>
        </w:rPr>
        <w:t xml:space="preserve"> DE OFICIO ADSCRITO A LA QUINTA SALA DEL TRIBUNAL SUPERIOR DE JUSTICIA DEL ESTADO DE VERACRUZ. (INTERINO 10.06.2010 </w:t>
      </w:r>
      <w:r>
        <w:rPr>
          <w:b/>
          <w:color w:val="404040"/>
          <w:sz w:val="20"/>
          <w:szCs w:val="20"/>
        </w:rPr>
        <w:t xml:space="preserve"> )</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DEL MINISTERIO PÚBLICO ADSCRITO AL JUZGADO PRIMERO DE PRIMERA INSTANCIA DEL DISTRITO JUDICIAL DE VERACRUZ, VER. (01.02.2012)</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PRIMERO DEL MINISTERIO PÚBLICO EN LITIGACIÓN   DE LA UNIDAD INTEGRAL NÚMERO UNO DEL DISTRITO JUDICIAL DE CÓRDOBA, VER. (NUEVO SISTEMA DE JUSTICIA PENAL) 11.05.2013</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DEL MINISTERIO PÚBLICO ADSCRITO AL JUZGADO PRIMERO Y CUARTO MENOR DEL DISTRITO JUDICIAL DE VERACRUZ.21 DE ABRIL 2014</w:t>
      </w:r>
    </w:p>
    <w:p w:rsidR="00354111" w:rsidRDefault="005F63EF">
      <w:pPr>
        <w:spacing w:after="0" w:line="240" w:lineRule="auto"/>
        <w:ind w:left="1420" w:hanging="360"/>
        <w:jc w:val="both"/>
        <w:rPr>
          <w:b/>
          <w:color w:val="404040"/>
          <w:sz w:val="20"/>
          <w:szCs w:val="20"/>
        </w:rPr>
      </w:pPr>
      <w:r>
        <w:rPr>
          <w:b/>
          <w:color w:val="404040"/>
          <w:sz w:val="20"/>
          <w:szCs w:val="20"/>
        </w:rPr>
        <w:t>Ø AGENTE</w:t>
      </w:r>
      <w:r w:rsidR="00BB16C3">
        <w:rPr>
          <w:b/>
          <w:color w:val="404040"/>
          <w:sz w:val="20"/>
          <w:szCs w:val="20"/>
        </w:rPr>
        <w:t xml:space="preserve"> DEL MINISTERIO PÚBLICO ADSCRITO A LOS JUZGADOS PRIMERO MENOR, SEXTO DE PRIMERA INSTANCIA Y DÉCIMO FAMILIAR DEL DISTRITO JUDICIAL DE VERACRUZ-.25 DE AGOSTO DE 2014 A 15 DE MAYO DEL 2015</w:t>
      </w:r>
    </w:p>
    <w:p w:rsidR="00354111" w:rsidRDefault="005F63EF">
      <w:pPr>
        <w:spacing w:after="0" w:line="240" w:lineRule="auto"/>
        <w:ind w:left="1420" w:hanging="360"/>
        <w:jc w:val="both"/>
        <w:rPr>
          <w:b/>
          <w:color w:val="404040"/>
          <w:sz w:val="20"/>
          <w:szCs w:val="20"/>
        </w:rPr>
      </w:pPr>
      <w:r>
        <w:rPr>
          <w:b/>
          <w:color w:val="404040"/>
          <w:sz w:val="20"/>
          <w:szCs w:val="20"/>
        </w:rPr>
        <w:t>Ø FISCAL</w:t>
      </w:r>
      <w:r w:rsidR="00BB16C3">
        <w:rPr>
          <w:b/>
          <w:color w:val="404040"/>
          <w:sz w:val="20"/>
          <w:szCs w:val="20"/>
        </w:rPr>
        <w:t xml:space="preserve"> ADSCRITO DEL JUZGADO PRIMERO DE PRIMERA INSTANCIA DEL DISTRITO JUDICIAL DE VERACRUZ. - 15 DE MAYO DE 2015 AL 30 DE AGOSTO DEL 2015</w:t>
      </w:r>
    </w:p>
    <w:p w:rsidR="00354111" w:rsidRDefault="005F63EF">
      <w:pPr>
        <w:spacing w:after="0" w:line="240" w:lineRule="auto"/>
        <w:ind w:left="1420" w:hanging="360"/>
        <w:jc w:val="both"/>
        <w:rPr>
          <w:b/>
          <w:color w:val="404040"/>
          <w:sz w:val="20"/>
          <w:szCs w:val="20"/>
        </w:rPr>
      </w:pPr>
      <w:r>
        <w:rPr>
          <w:b/>
          <w:color w:val="404040"/>
          <w:sz w:val="20"/>
          <w:szCs w:val="20"/>
        </w:rPr>
        <w:t>Ø FISCAL</w:t>
      </w:r>
      <w:r w:rsidR="00BB16C3">
        <w:rPr>
          <w:b/>
          <w:color w:val="404040"/>
          <w:sz w:val="20"/>
          <w:szCs w:val="20"/>
        </w:rPr>
        <w:t xml:space="preserve"> ADSCRITO AL JUZGADO PRIMERO Y SEGUNDO DE PRIMERA INSTANCIA DEL DISTRITO JUDICIAL DE COSAMALOAPAN, VERACRUZ. -DE 30 DE AGOSTO DEL 2015 AL 15 DE NOVIEMBRE DEL 2015.</w:t>
      </w:r>
    </w:p>
    <w:p w:rsidR="00354111" w:rsidRDefault="005F63EF">
      <w:pPr>
        <w:spacing w:after="0" w:line="240" w:lineRule="auto"/>
        <w:ind w:left="1420" w:hanging="360"/>
        <w:jc w:val="both"/>
        <w:rPr>
          <w:b/>
          <w:color w:val="404040"/>
          <w:sz w:val="20"/>
          <w:szCs w:val="20"/>
        </w:rPr>
      </w:pPr>
      <w:r>
        <w:rPr>
          <w:b/>
          <w:color w:val="404040"/>
          <w:sz w:val="20"/>
          <w:szCs w:val="20"/>
        </w:rPr>
        <w:lastRenderedPageBreak/>
        <w:t>Ø FISCAL</w:t>
      </w:r>
      <w:r w:rsidR="00BB16C3">
        <w:rPr>
          <w:b/>
          <w:color w:val="404040"/>
          <w:sz w:val="20"/>
          <w:szCs w:val="20"/>
        </w:rPr>
        <w:t xml:space="preserve"> ADSCRITO A LOS JUZGADOS SEXTO DE PRIMERA INSTANCIA Y DÉCIMO DE PRIMERA INSTANCIA ESPECIAL EN MATERIA FAMILIAR Y PRIMERO MENOR DEL DISTRITO JUDICIAL DE VERACRUZ. -A PARTIR  15 DE NOVIEMBRE 2015.</w:t>
      </w:r>
    </w:p>
    <w:p w:rsidR="00354111" w:rsidRDefault="005F63EF">
      <w:pPr>
        <w:spacing w:after="0" w:line="240" w:lineRule="auto"/>
        <w:ind w:left="1420" w:hanging="360"/>
        <w:jc w:val="both"/>
        <w:rPr>
          <w:b/>
          <w:color w:val="404040"/>
          <w:sz w:val="20"/>
          <w:szCs w:val="20"/>
        </w:rPr>
      </w:pPr>
      <w:r>
        <w:rPr>
          <w:b/>
          <w:color w:val="404040"/>
          <w:sz w:val="20"/>
          <w:szCs w:val="20"/>
        </w:rPr>
        <w:t>Ø FISCAL</w:t>
      </w:r>
      <w:r w:rsidR="00BB16C3">
        <w:rPr>
          <w:b/>
          <w:color w:val="404040"/>
          <w:sz w:val="20"/>
          <w:szCs w:val="20"/>
        </w:rPr>
        <w:t xml:space="preserve"> ADSCRITO AL JUZGADO PRIMERO MENOR EN VERACRUZ, VER. 20 DE JUNIO DE 2016.</w:t>
      </w:r>
    </w:p>
    <w:p w:rsidR="00354111" w:rsidRDefault="005F63EF">
      <w:pPr>
        <w:spacing w:after="0" w:line="240" w:lineRule="auto"/>
        <w:ind w:left="1420" w:hanging="360"/>
        <w:jc w:val="both"/>
        <w:rPr>
          <w:b/>
          <w:color w:val="404040"/>
          <w:sz w:val="20"/>
          <w:szCs w:val="20"/>
        </w:rPr>
      </w:pPr>
      <w:r>
        <w:rPr>
          <w:b/>
          <w:color w:val="404040"/>
          <w:sz w:val="20"/>
          <w:szCs w:val="20"/>
        </w:rPr>
        <w:t>Ø FISCAL</w:t>
      </w:r>
      <w:r w:rsidR="00BB16C3">
        <w:rPr>
          <w:b/>
          <w:color w:val="404040"/>
          <w:sz w:val="20"/>
          <w:szCs w:val="20"/>
        </w:rPr>
        <w:t xml:space="preserve"> ADSCRITO AL JUZGADO 1º Y 3º. MENOR DE </w:t>
      </w:r>
      <w:r>
        <w:rPr>
          <w:b/>
          <w:color w:val="404040"/>
          <w:sz w:val="20"/>
          <w:szCs w:val="20"/>
        </w:rPr>
        <w:t>VERACRUZ. -</w:t>
      </w:r>
      <w:r w:rsidR="00BB16C3">
        <w:rPr>
          <w:b/>
          <w:color w:val="404040"/>
          <w:sz w:val="20"/>
          <w:szCs w:val="20"/>
        </w:rPr>
        <w:t xml:space="preserve"> 30 DE SEP. DE 2016</w:t>
      </w:r>
    </w:p>
    <w:p w:rsidR="00354111" w:rsidRDefault="00354111">
      <w:pPr>
        <w:spacing w:after="0" w:line="240" w:lineRule="auto"/>
        <w:rPr>
          <w:b/>
          <w:color w:val="404040"/>
          <w:sz w:val="20"/>
          <w:szCs w:val="20"/>
        </w:rPr>
      </w:pPr>
    </w:p>
    <w:p w:rsidR="00354111" w:rsidRDefault="00354111">
      <w:pPr>
        <w:spacing w:after="0" w:line="240" w:lineRule="auto"/>
        <w:rPr>
          <w:b/>
          <w:color w:val="FFFFFF"/>
          <w:sz w:val="20"/>
          <w:szCs w:val="20"/>
        </w:rPr>
      </w:pPr>
    </w:p>
    <w:p w:rsidR="00354111" w:rsidRDefault="00583725">
      <w:pPr>
        <w:spacing w:after="0" w:line="240" w:lineRule="auto"/>
        <w:rPr>
          <w:color w:val="404040"/>
          <w:sz w:val="20"/>
          <w:szCs w:val="20"/>
        </w:rPr>
      </w:pPr>
      <w:r w:rsidRPr="00583725">
        <w:rPr>
          <w:noProof/>
        </w:rPr>
        <w:drawing>
          <wp:inline distT="0" distB="0" distL="0" distR="0">
            <wp:extent cx="2005588" cy="259081"/>
            <wp:effectExtent l="0" t="0" r="0" b="762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sidR="005F63EF">
        <w:rPr>
          <w:b/>
          <w:color w:val="FFFFFF"/>
          <w:sz w:val="20"/>
          <w:szCs w:val="20"/>
        </w:rPr>
        <w:t>Áreas</w:t>
      </w:r>
      <w:r w:rsidR="00BB16C3">
        <w:rPr>
          <w:b/>
          <w:color w:val="FFFFFF"/>
          <w:sz w:val="20"/>
          <w:szCs w:val="20"/>
        </w:rPr>
        <w:t xml:space="preserve"> de </w:t>
      </w:r>
      <w:r w:rsidR="005F63EF">
        <w:rPr>
          <w:b/>
          <w:color w:val="FFFFFF"/>
          <w:sz w:val="20"/>
          <w:szCs w:val="20"/>
        </w:rPr>
        <w:t>Conocimiento</w:t>
      </w:r>
    </w:p>
    <w:p w:rsidR="00354111" w:rsidRDefault="00BB16C3" w:rsidP="00583725">
      <w:pPr>
        <w:spacing w:after="0"/>
        <w:rPr>
          <w:color w:val="404040"/>
          <w:sz w:val="20"/>
          <w:szCs w:val="20"/>
        </w:rPr>
      </w:pPr>
      <w:r>
        <w:rPr>
          <w:color w:val="404040"/>
          <w:sz w:val="20"/>
          <w:szCs w:val="20"/>
        </w:rPr>
        <w:t xml:space="preserve"> Derecho Penal.</w:t>
      </w:r>
    </w:p>
    <w:p w:rsidR="00354111" w:rsidRDefault="00BB16C3" w:rsidP="00583725">
      <w:pPr>
        <w:spacing w:after="0"/>
        <w:rPr>
          <w:color w:val="404040"/>
          <w:sz w:val="20"/>
          <w:szCs w:val="20"/>
        </w:rPr>
      </w:pPr>
      <w:r>
        <w:rPr>
          <w:color w:val="404040"/>
          <w:sz w:val="20"/>
          <w:szCs w:val="20"/>
        </w:rPr>
        <w:t xml:space="preserve">Derecho Procesal Penal (Sistema </w:t>
      </w:r>
      <w:r w:rsidR="005F63EF">
        <w:rPr>
          <w:color w:val="404040"/>
          <w:sz w:val="20"/>
          <w:szCs w:val="20"/>
        </w:rPr>
        <w:t>tradicional o inquisitivo)</w:t>
      </w:r>
    </w:p>
    <w:p w:rsidR="00354111" w:rsidRDefault="005F63EF" w:rsidP="00583725">
      <w:pPr>
        <w:spacing w:after="0"/>
        <w:rPr>
          <w:color w:val="404040"/>
          <w:sz w:val="20"/>
          <w:szCs w:val="20"/>
        </w:rPr>
      </w:pPr>
      <w:r>
        <w:rPr>
          <w:color w:val="404040"/>
          <w:sz w:val="20"/>
          <w:szCs w:val="20"/>
        </w:rPr>
        <w:t>Derecho Procesal  Penal</w:t>
      </w:r>
      <w:r w:rsidR="00BB16C3">
        <w:rPr>
          <w:color w:val="404040"/>
          <w:sz w:val="20"/>
          <w:szCs w:val="20"/>
        </w:rPr>
        <w:t xml:space="preserve"> Adversarial (Nuevo Sistema de Justicia </w:t>
      </w:r>
      <w:r>
        <w:rPr>
          <w:color w:val="404040"/>
          <w:sz w:val="20"/>
          <w:szCs w:val="20"/>
        </w:rPr>
        <w:t>Penal)</w:t>
      </w:r>
    </w:p>
    <w:p w:rsidR="00354111" w:rsidRDefault="00BB16C3" w:rsidP="00583725">
      <w:pPr>
        <w:spacing w:after="0"/>
        <w:rPr>
          <w:color w:val="404040"/>
          <w:sz w:val="20"/>
          <w:szCs w:val="20"/>
        </w:rPr>
      </w:pPr>
      <w:r>
        <w:rPr>
          <w:color w:val="404040"/>
          <w:sz w:val="20"/>
          <w:szCs w:val="20"/>
        </w:rPr>
        <w:t>Amparo</w:t>
      </w:r>
    </w:p>
    <w:p w:rsidR="00354111" w:rsidRDefault="00BB16C3" w:rsidP="00583725">
      <w:pPr>
        <w:spacing w:after="0"/>
        <w:rPr>
          <w:color w:val="404040"/>
          <w:sz w:val="20"/>
          <w:szCs w:val="20"/>
        </w:rPr>
      </w:pPr>
      <w:r>
        <w:rPr>
          <w:color w:val="404040"/>
          <w:sz w:val="20"/>
          <w:szCs w:val="20"/>
        </w:rPr>
        <w:t>Derecho Civil.</w:t>
      </w:r>
    </w:p>
    <w:p w:rsidR="00354111" w:rsidRDefault="00BB16C3" w:rsidP="00583725">
      <w:pPr>
        <w:spacing w:after="0"/>
        <w:rPr>
          <w:color w:val="404040"/>
          <w:sz w:val="20"/>
          <w:szCs w:val="20"/>
        </w:rPr>
      </w:pPr>
      <w:r>
        <w:rPr>
          <w:color w:val="404040"/>
          <w:sz w:val="20"/>
          <w:szCs w:val="20"/>
        </w:rPr>
        <w:t>Derecho Procesal Civil.</w:t>
      </w:r>
    </w:p>
    <w:p w:rsidR="00354111" w:rsidRDefault="005F63EF" w:rsidP="00583725">
      <w:pPr>
        <w:spacing w:after="0"/>
        <w:rPr>
          <w:color w:val="404040"/>
          <w:sz w:val="20"/>
          <w:szCs w:val="20"/>
        </w:rPr>
      </w:pPr>
      <w:r>
        <w:rPr>
          <w:color w:val="404040"/>
          <w:sz w:val="20"/>
          <w:szCs w:val="20"/>
        </w:rPr>
        <w:t>Constitucional.</w:t>
      </w:r>
      <w:bookmarkStart w:id="1" w:name="_GoBack"/>
      <w:bookmarkEnd w:id="1"/>
    </w:p>
    <w:p w:rsidR="00354111" w:rsidRDefault="00354111" w:rsidP="00583725">
      <w:pPr>
        <w:spacing w:after="0"/>
        <w:rPr>
          <w:color w:val="404040"/>
          <w:sz w:val="20"/>
          <w:szCs w:val="20"/>
        </w:rPr>
      </w:pPr>
    </w:p>
    <w:p w:rsidR="00354111" w:rsidRDefault="00354111">
      <w:pPr>
        <w:rPr>
          <w:color w:val="404040"/>
          <w:sz w:val="20"/>
          <w:szCs w:val="20"/>
        </w:rPr>
      </w:pPr>
    </w:p>
    <w:p w:rsidR="00354111" w:rsidRDefault="00354111">
      <w:pPr>
        <w:rPr>
          <w:color w:val="404040"/>
          <w:sz w:val="24"/>
          <w:szCs w:val="24"/>
        </w:rPr>
      </w:pPr>
    </w:p>
    <w:p w:rsidR="00354111" w:rsidRDefault="00354111">
      <w:pPr>
        <w:rPr>
          <w:rFonts w:ascii="NeoSansPro-Regular" w:eastAsia="NeoSansPro-Regular" w:hAnsi="NeoSansPro-Regular" w:cs="NeoSansPro-Regular"/>
          <w:color w:val="404040"/>
          <w:sz w:val="20"/>
          <w:szCs w:val="20"/>
        </w:rPr>
      </w:pPr>
    </w:p>
    <w:sectPr w:rsidR="00354111" w:rsidSect="00F73349">
      <w:headerReference w:type="default" r:id="rId11"/>
      <w:footerReference w:type="default" r:id="rId12"/>
      <w:pgSz w:w="12240" w:h="15840"/>
      <w:pgMar w:top="1702" w:right="1701" w:bottom="1417" w:left="3119"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5BF" w:rsidRDefault="00BD45BF">
      <w:pPr>
        <w:spacing w:after="0" w:line="240" w:lineRule="auto"/>
      </w:pPr>
      <w:r>
        <w:separator/>
      </w:r>
    </w:p>
  </w:endnote>
  <w:endnote w:type="continuationSeparator" w:id="1">
    <w:p w:rsidR="00BD45BF" w:rsidRDefault="00BD4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11" w:rsidRDefault="00BB16C3">
    <w:pPr>
      <w:tabs>
        <w:tab w:val="center" w:pos="4419"/>
        <w:tab w:val="right" w:pos="8838"/>
      </w:tabs>
      <w:spacing w:after="708" w:line="240" w:lineRule="auto"/>
    </w:pPr>
    <w:r>
      <w:rPr>
        <w:noProof/>
      </w:rPr>
      <w:drawing>
        <wp:anchor distT="0" distB="0" distL="114300" distR="114300" simplePos="0" relativeHeight="251659264" behindDoc="0" locked="0" layoutInCell="0" allowOverlap="1">
          <wp:simplePos x="0" y="0"/>
          <wp:positionH relativeFrom="margin">
            <wp:posOffset>-2411729</wp:posOffset>
          </wp:positionH>
          <wp:positionV relativeFrom="paragraph">
            <wp:posOffset>-251458</wp:posOffset>
          </wp:positionV>
          <wp:extent cx="7751445" cy="258445"/>
          <wp:effectExtent l="0" t="0" r="0" b="0"/>
          <wp:wrapSquare wrapText="bothSides" distT="0" distB="0" distL="114300" distR="11430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
                  <a:srcRect/>
                  <a:stretch>
                    <a:fillRect/>
                  </a:stretch>
                </pic:blipFill>
                <pic:spPr>
                  <a:xfrm>
                    <a:off x="0" y="0"/>
                    <a:ext cx="7751445" cy="25844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5BF" w:rsidRDefault="00BD45BF">
      <w:pPr>
        <w:spacing w:after="0" w:line="240" w:lineRule="auto"/>
      </w:pPr>
      <w:r>
        <w:separator/>
      </w:r>
    </w:p>
  </w:footnote>
  <w:footnote w:type="continuationSeparator" w:id="1">
    <w:p w:rsidR="00BD45BF" w:rsidRDefault="00BD45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11" w:rsidRDefault="00BB16C3">
    <w:pPr>
      <w:tabs>
        <w:tab w:val="center" w:pos="4419"/>
        <w:tab w:val="right" w:pos="8838"/>
      </w:tabs>
      <w:spacing w:before="708" w:after="0" w:line="240" w:lineRule="auto"/>
    </w:pPr>
    <w:r>
      <w:rPr>
        <w:noProof/>
      </w:rPr>
      <w:drawing>
        <wp:anchor distT="0" distB="0" distL="114300" distR="114300" simplePos="0" relativeHeight="251658240" behindDoc="0" locked="0" layoutInCell="0" allowOverlap="1">
          <wp:simplePos x="0" y="0"/>
          <wp:positionH relativeFrom="margin">
            <wp:posOffset>-1550669</wp:posOffset>
          </wp:positionH>
          <wp:positionV relativeFrom="paragraph">
            <wp:posOffset>-36829</wp:posOffset>
          </wp:positionV>
          <wp:extent cx="1078865" cy="1167130"/>
          <wp:effectExtent l="0" t="0" r="0" b="0"/>
          <wp:wrapSquare wrapText="bothSides" distT="0" distB="0" distL="114300" distR="114300"/>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078865" cy="116713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E054C"/>
    <w:multiLevelType w:val="multilevel"/>
    <w:tmpl w:val="B3B0E4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354111"/>
    <w:rsid w:val="00354111"/>
    <w:rsid w:val="00583725"/>
    <w:rsid w:val="005F63EF"/>
    <w:rsid w:val="00BB16C3"/>
    <w:rsid w:val="00BD45BF"/>
    <w:rsid w:val="00F733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MX" w:eastAsia="es-MX"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3349"/>
  </w:style>
  <w:style w:type="paragraph" w:styleId="Ttulo1">
    <w:name w:val="heading 1"/>
    <w:basedOn w:val="Normal"/>
    <w:next w:val="Normal"/>
    <w:rsid w:val="00F73349"/>
    <w:pPr>
      <w:keepNext/>
      <w:keepLines/>
      <w:spacing w:before="480" w:after="120"/>
      <w:contextualSpacing/>
      <w:outlineLvl w:val="0"/>
    </w:pPr>
    <w:rPr>
      <w:b/>
      <w:sz w:val="48"/>
      <w:szCs w:val="48"/>
    </w:rPr>
  </w:style>
  <w:style w:type="paragraph" w:styleId="Ttulo2">
    <w:name w:val="heading 2"/>
    <w:basedOn w:val="Normal"/>
    <w:next w:val="Normal"/>
    <w:rsid w:val="00F73349"/>
    <w:pPr>
      <w:keepNext/>
      <w:keepLines/>
      <w:spacing w:before="360" w:after="80"/>
      <w:contextualSpacing/>
      <w:outlineLvl w:val="1"/>
    </w:pPr>
    <w:rPr>
      <w:b/>
      <w:sz w:val="36"/>
      <w:szCs w:val="36"/>
    </w:rPr>
  </w:style>
  <w:style w:type="paragraph" w:styleId="Ttulo3">
    <w:name w:val="heading 3"/>
    <w:basedOn w:val="Normal"/>
    <w:next w:val="Normal"/>
    <w:rsid w:val="00F73349"/>
    <w:pPr>
      <w:keepNext/>
      <w:keepLines/>
      <w:spacing w:before="280" w:after="80"/>
      <w:contextualSpacing/>
      <w:outlineLvl w:val="2"/>
    </w:pPr>
    <w:rPr>
      <w:b/>
      <w:sz w:val="28"/>
      <w:szCs w:val="28"/>
    </w:rPr>
  </w:style>
  <w:style w:type="paragraph" w:styleId="Ttulo4">
    <w:name w:val="heading 4"/>
    <w:basedOn w:val="Normal"/>
    <w:next w:val="Normal"/>
    <w:rsid w:val="00F73349"/>
    <w:pPr>
      <w:keepNext/>
      <w:keepLines/>
      <w:spacing w:before="240" w:after="40"/>
      <w:contextualSpacing/>
      <w:outlineLvl w:val="3"/>
    </w:pPr>
    <w:rPr>
      <w:b/>
      <w:sz w:val="24"/>
      <w:szCs w:val="24"/>
    </w:rPr>
  </w:style>
  <w:style w:type="paragraph" w:styleId="Ttulo5">
    <w:name w:val="heading 5"/>
    <w:basedOn w:val="Normal"/>
    <w:next w:val="Normal"/>
    <w:rsid w:val="00F73349"/>
    <w:pPr>
      <w:keepNext/>
      <w:keepLines/>
      <w:spacing w:before="220" w:after="40"/>
      <w:contextualSpacing/>
      <w:outlineLvl w:val="4"/>
    </w:pPr>
    <w:rPr>
      <w:b/>
    </w:rPr>
  </w:style>
  <w:style w:type="paragraph" w:styleId="Ttulo6">
    <w:name w:val="heading 6"/>
    <w:basedOn w:val="Normal"/>
    <w:next w:val="Normal"/>
    <w:rsid w:val="00F73349"/>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73349"/>
    <w:tblPr>
      <w:tblCellMar>
        <w:top w:w="0" w:type="dxa"/>
        <w:left w:w="0" w:type="dxa"/>
        <w:bottom w:w="0" w:type="dxa"/>
        <w:right w:w="0" w:type="dxa"/>
      </w:tblCellMar>
    </w:tblPr>
  </w:style>
  <w:style w:type="paragraph" w:styleId="Ttulo">
    <w:name w:val="Title"/>
    <w:basedOn w:val="Normal"/>
    <w:next w:val="Normal"/>
    <w:rsid w:val="00F73349"/>
    <w:pPr>
      <w:keepNext/>
      <w:keepLines/>
      <w:spacing w:before="480" w:after="120"/>
      <w:contextualSpacing/>
    </w:pPr>
    <w:rPr>
      <w:b/>
      <w:sz w:val="72"/>
      <w:szCs w:val="72"/>
    </w:rPr>
  </w:style>
  <w:style w:type="paragraph" w:styleId="Subttulo">
    <w:name w:val="Subtitle"/>
    <w:basedOn w:val="Normal"/>
    <w:next w:val="Normal"/>
    <w:rsid w:val="00F73349"/>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837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3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Antonio</dc:creator>
  <cp:lastModifiedBy>PGJ</cp:lastModifiedBy>
  <cp:revision>3</cp:revision>
  <dcterms:created xsi:type="dcterms:W3CDTF">2017-03-10T03:46:00Z</dcterms:created>
  <dcterms:modified xsi:type="dcterms:W3CDTF">2017-06-21T18:52:00Z</dcterms:modified>
</cp:coreProperties>
</file>